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C82" w:rsidRPr="002558EC" w:rsidRDefault="008D5C82" w:rsidP="008D5C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ÖĞRENCİ</w:t>
      </w:r>
      <w:r w:rsidRPr="002558EC">
        <w:rPr>
          <w:b/>
          <w:sz w:val="32"/>
          <w:szCs w:val="32"/>
        </w:rPr>
        <w:t xml:space="preserve"> ANKET SONUÇLARI</w:t>
      </w:r>
    </w:p>
    <w:p w:rsidR="008D5C82" w:rsidRDefault="008D5C82" w:rsidP="008D5C82">
      <w:pPr>
        <w:rPr>
          <w:b/>
          <w:sz w:val="32"/>
          <w:szCs w:val="32"/>
        </w:rPr>
      </w:pPr>
    </w:p>
    <w:p w:rsidR="008D5C82" w:rsidRDefault="008D5C82" w:rsidP="008D5C82"/>
    <w:p w:rsidR="008D5C82" w:rsidRDefault="008D5C82" w:rsidP="008D5C82">
      <w:r>
        <w:t xml:space="preserve">Beşli Derecelendirmenin Kullanıldığı Anket Verileri Yorumlanırken Dikkate Alınan Aralıklar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4"/>
        <w:gridCol w:w="1835"/>
        <w:gridCol w:w="1835"/>
        <w:gridCol w:w="1835"/>
        <w:gridCol w:w="1835"/>
      </w:tblGrid>
      <w:tr w:rsidR="008D5C82" w:rsidTr="00DB6A31">
        <w:tc>
          <w:tcPr>
            <w:tcW w:w="1834" w:type="dxa"/>
          </w:tcPr>
          <w:p w:rsidR="008D5C82" w:rsidRPr="003461B0" w:rsidRDefault="008D5C82" w:rsidP="00DB6A31">
            <w:pPr>
              <w:rPr>
                <w:b/>
              </w:rPr>
            </w:pPr>
            <w:r w:rsidRPr="003461B0">
              <w:rPr>
                <w:b/>
              </w:rPr>
              <w:t>ÇOK YÜKSEK</w:t>
            </w:r>
          </w:p>
        </w:tc>
        <w:tc>
          <w:tcPr>
            <w:tcW w:w="1835" w:type="dxa"/>
          </w:tcPr>
          <w:p w:rsidR="008D5C82" w:rsidRPr="003461B0" w:rsidRDefault="008D5C82" w:rsidP="00DB6A31">
            <w:pPr>
              <w:rPr>
                <w:b/>
              </w:rPr>
            </w:pPr>
            <w:r w:rsidRPr="003461B0">
              <w:rPr>
                <w:b/>
              </w:rPr>
              <w:t>YÜKSEK</w:t>
            </w:r>
          </w:p>
        </w:tc>
        <w:tc>
          <w:tcPr>
            <w:tcW w:w="1835" w:type="dxa"/>
          </w:tcPr>
          <w:p w:rsidR="008D5C82" w:rsidRPr="003461B0" w:rsidRDefault="008D5C82" w:rsidP="00DB6A31">
            <w:pPr>
              <w:rPr>
                <w:b/>
              </w:rPr>
            </w:pPr>
            <w:r w:rsidRPr="003461B0">
              <w:rPr>
                <w:b/>
              </w:rPr>
              <w:t>ORTA</w:t>
            </w:r>
          </w:p>
        </w:tc>
        <w:tc>
          <w:tcPr>
            <w:tcW w:w="1835" w:type="dxa"/>
          </w:tcPr>
          <w:p w:rsidR="008D5C82" w:rsidRPr="003461B0" w:rsidRDefault="008D5C82" w:rsidP="00DB6A31">
            <w:pPr>
              <w:rPr>
                <w:b/>
              </w:rPr>
            </w:pPr>
            <w:r w:rsidRPr="003461B0">
              <w:rPr>
                <w:b/>
              </w:rPr>
              <w:t>DÜŞÜK</w:t>
            </w:r>
          </w:p>
        </w:tc>
        <w:tc>
          <w:tcPr>
            <w:tcW w:w="1835" w:type="dxa"/>
          </w:tcPr>
          <w:p w:rsidR="008D5C82" w:rsidRPr="003461B0" w:rsidRDefault="008D5C82" w:rsidP="00DB6A31">
            <w:pPr>
              <w:rPr>
                <w:b/>
              </w:rPr>
            </w:pPr>
            <w:r w:rsidRPr="003461B0">
              <w:rPr>
                <w:b/>
              </w:rPr>
              <w:t>ÇOK DÜŞÜK</w:t>
            </w:r>
          </w:p>
        </w:tc>
      </w:tr>
      <w:tr w:rsidR="008D5C82" w:rsidTr="00656E33">
        <w:trPr>
          <w:trHeight w:val="70"/>
        </w:trPr>
        <w:tc>
          <w:tcPr>
            <w:tcW w:w="1834" w:type="dxa"/>
          </w:tcPr>
          <w:p w:rsidR="008D5C82" w:rsidRDefault="008D5C82" w:rsidP="00DB6A31">
            <w:r>
              <w:t>4,21 – 5,00</w:t>
            </w:r>
          </w:p>
        </w:tc>
        <w:tc>
          <w:tcPr>
            <w:tcW w:w="1835" w:type="dxa"/>
          </w:tcPr>
          <w:p w:rsidR="008D5C82" w:rsidRDefault="008D5C82" w:rsidP="00DB6A31">
            <w:r>
              <w:t>3,41 – 4,20</w:t>
            </w:r>
          </w:p>
        </w:tc>
        <w:tc>
          <w:tcPr>
            <w:tcW w:w="1835" w:type="dxa"/>
          </w:tcPr>
          <w:p w:rsidR="008D5C82" w:rsidRDefault="008D5C82" w:rsidP="00DB6A31">
            <w:r>
              <w:t>2,61 – 3,40</w:t>
            </w:r>
          </w:p>
        </w:tc>
        <w:tc>
          <w:tcPr>
            <w:tcW w:w="1835" w:type="dxa"/>
          </w:tcPr>
          <w:p w:rsidR="008D5C82" w:rsidRDefault="008D5C82" w:rsidP="00DB6A31">
            <w:r>
              <w:t>1,81 – 2,60</w:t>
            </w:r>
          </w:p>
        </w:tc>
        <w:tc>
          <w:tcPr>
            <w:tcW w:w="1835" w:type="dxa"/>
          </w:tcPr>
          <w:p w:rsidR="008D5C82" w:rsidRDefault="008D5C82" w:rsidP="00DB6A31">
            <w:r>
              <w:t>1,00 – 1,80</w:t>
            </w:r>
          </w:p>
        </w:tc>
      </w:tr>
    </w:tbl>
    <w:p w:rsidR="00DC4B20" w:rsidRDefault="00DC4B20"/>
    <w:p w:rsidR="008D5C82" w:rsidRDefault="008D5C8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074"/>
        <w:gridCol w:w="1343"/>
        <w:gridCol w:w="1757"/>
      </w:tblGrid>
      <w:tr w:rsidR="00507534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507534" w:rsidRPr="00507534" w:rsidRDefault="00507534" w:rsidP="00507534">
            <w:pPr>
              <w:rPr>
                <w:b/>
                <w:bCs/>
              </w:rPr>
            </w:pPr>
            <w:r w:rsidRPr="00507534">
              <w:rPr>
                <w:b/>
                <w:bCs/>
              </w:rPr>
              <w:t>MADDELER</w:t>
            </w:r>
          </w:p>
        </w:tc>
        <w:tc>
          <w:tcPr>
            <w:tcW w:w="1343" w:type="dxa"/>
            <w:noWrap/>
            <w:hideMark/>
          </w:tcPr>
          <w:p w:rsidR="00507534" w:rsidRPr="00507534" w:rsidRDefault="00507534" w:rsidP="00507534">
            <w:pPr>
              <w:rPr>
                <w:b/>
                <w:bCs/>
              </w:rPr>
            </w:pPr>
            <w:r w:rsidRPr="00507534">
              <w:rPr>
                <w:b/>
                <w:bCs/>
              </w:rPr>
              <w:t>ORTALAMA</w:t>
            </w:r>
          </w:p>
        </w:tc>
        <w:tc>
          <w:tcPr>
            <w:tcW w:w="1757" w:type="dxa"/>
            <w:noWrap/>
            <w:hideMark/>
          </w:tcPr>
          <w:p w:rsidR="00507534" w:rsidRPr="00507534" w:rsidRDefault="00507534" w:rsidP="00507534">
            <w:pPr>
              <w:rPr>
                <w:b/>
                <w:bCs/>
              </w:rPr>
            </w:pPr>
            <w:r w:rsidRPr="00507534">
              <w:rPr>
                <w:b/>
                <w:bCs/>
              </w:rPr>
              <w:t>MEMNUNİYET DÜZEYİ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Öğretim elemanları alanındaki yenilikleri ve gelişmeleri paylaşmaktadır.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3,53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Derslerde teknolojik araç ve gereçler etkin kullanılmaktadır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3,47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Danışmanım sorunlarımla ilgilenmektedir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3,49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Dersliklerin donanımı uygundur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3,55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Proje olanaklarından haberdar edilmekteyim.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3,51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Üniversite web sayfası kullanışlıdır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3,42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 xml:space="preserve">Öğrencilere temiz ve </w:t>
            </w:r>
            <w:proofErr w:type="gramStart"/>
            <w:r w:rsidRPr="00507534">
              <w:t>hijyenik</w:t>
            </w:r>
            <w:proofErr w:type="gramEnd"/>
            <w:r w:rsidRPr="00507534">
              <w:t xml:space="preserve"> bir ortam sunulmaktadır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3,39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Öğrenci kulüp etkinlikleri yapılmaktadır.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3,36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Üniversite tarafından kültürel, sportif ve sanatsal olanaklar sunulmaktadır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  <w:bookmarkStart w:id="0" w:name="_GoBack"/>
        <w:bookmarkEnd w:id="0"/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Merkezi kütüphane fiziki yönden ve donanım açısından uygundur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Üniversitede yer alan kantin, kafe, restoran vb. işletmeler kaliteli hizmet sunmaktadır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3,28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Üniversitenin kariyer planlama etkinlikleri yapılmaktadır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3,24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Değişim programları (</w:t>
            </w:r>
            <w:proofErr w:type="spellStart"/>
            <w:r w:rsidRPr="00507534">
              <w:t>Erasmus</w:t>
            </w:r>
            <w:proofErr w:type="spellEnd"/>
            <w:r w:rsidRPr="00507534">
              <w:t xml:space="preserve"> +, Farabi, Mevlana, vb.) bilgilendirme yapılmaktadır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3,28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 xml:space="preserve">Üniversitenin özel </w:t>
            </w:r>
            <w:proofErr w:type="spellStart"/>
            <w:r w:rsidRPr="00507534">
              <w:t>gereksinimli</w:t>
            </w:r>
            <w:proofErr w:type="spellEnd"/>
            <w:r w:rsidRPr="00507534">
              <w:t xml:space="preserve"> bireyler açısından erişilebilirliği uygundur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3,35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Topluma hizmet uygulamaları yapılmaktadır.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3,32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ORTA</w:t>
            </w:r>
          </w:p>
        </w:tc>
      </w:tr>
      <w:tr w:rsidR="00D20D9B" w:rsidRPr="00507534" w:rsidTr="00D20D9B">
        <w:trPr>
          <w:trHeight w:val="300"/>
        </w:trPr>
        <w:tc>
          <w:tcPr>
            <w:tcW w:w="6074" w:type="dxa"/>
            <w:noWrap/>
            <w:hideMark/>
          </w:tcPr>
          <w:p w:rsidR="00D20D9B" w:rsidRPr="00507534" w:rsidRDefault="00D20D9B" w:rsidP="00D20D9B">
            <w:r w:rsidRPr="00507534">
              <w:t>Üniversite içi huzur ve güven hizmetleri uygundur</w:t>
            </w:r>
          </w:p>
        </w:tc>
        <w:tc>
          <w:tcPr>
            <w:tcW w:w="1343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3,43</w:t>
            </w:r>
          </w:p>
        </w:tc>
        <w:tc>
          <w:tcPr>
            <w:tcW w:w="1757" w:type="dxa"/>
            <w:shd w:val="clear" w:color="auto" w:fill="auto"/>
            <w:noWrap/>
            <w:vAlign w:val="bottom"/>
            <w:hideMark/>
          </w:tcPr>
          <w:p w:rsidR="00D20D9B" w:rsidRPr="00D20D9B" w:rsidRDefault="00D20D9B" w:rsidP="00D20D9B">
            <w:r w:rsidRPr="00D20D9B">
              <w:t>YÜKSEK</w:t>
            </w:r>
          </w:p>
        </w:tc>
      </w:tr>
      <w:tr w:rsidR="006442CE" w:rsidRPr="00507534" w:rsidTr="00D20D9B">
        <w:trPr>
          <w:trHeight w:val="300"/>
        </w:trPr>
        <w:tc>
          <w:tcPr>
            <w:tcW w:w="6074" w:type="dxa"/>
            <w:noWrap/>
          </w:tcPr>
          <w:p w:rsidR="006442CE" w:rsidRPr="00507534" w:rsidRDefault="006442CE" w:rsidP="007A47D7">
            <w:r w:rsidRPr="007A47D7">
              <w:rPr>
                <w:b/>
              </w:rPr>
              <w:t>GENEL ORTALAMA</w:t>
            </w:r>
          </w:p>
        </w:tc>
        <w:tc>
          <w:tcPr>
            <w:tcW w:w="1343" w:type="dxa"/>
            <w:shd w:val="clear" w:color="auto" w:fill="auto"/>
            <w:noWrap/>
            <w:vAlign w:val="bottom"/>
          </w:tcPr>
          <w:p w:rsidR="006442CE" w:rsidRPr="006442CE" w:rsidRDefault="006442CE" w:rsidP="00D20D9B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6442CE">
              <w:rPr>
                <w:b/>
              </w:rPr>
              <w:t xml:space="preserve"> 3,</w:t>
            </w:r>
            <w:r w:rsidR="00D20D9B">
              <w:rPr>
                <w:b/>
              </w:rPr>
              <w:t>40</w:t>
            </w:r>
            <w:r w:rsidRPr="006442CE">
              <w:rPr>
                <w:b/>
              </w:rPr>
              <w:tab/>
            </w:r>
          </w:p>
        </w:tc>
        <w:tc>
          <w:tcPr>
            <w:tcW w:w="1757" w:type="dxa"/>
            <w:shd w:val="clear" w:color="auto" w:fill="auto"/>
            <w:noWrap/>
            <w:vAlign w:val="bottom"/>
          </w:tcPr>
          <w:p w:rsidR="006442CE" w:rsidRPr="006442CE" w:rsidRDefault="00E81B75" w:rsidP="00E81B7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b/>
              </w:rPr>
              <w:t>ORTA</w:t>
            </w:r>
          </w:p>
        </w:tc>
      </w:tr>
    </w:tbl>
    <w:p w:rsidR="008D5C82" w:rsidRDefault="008D5C82"/>
    <w:p w:rsidR="008D5C82" w:rsidRDefault="007A47D7" w:rsidP="007A47D7">
      <w:pPr>
        <w:ind w:left="3540" w:firstLine="708"/>
      </w:pPr>
      <w:r>
        <w:tab/>
      </w:r>
      <w:r>
        <w:tab/>
        <w:t xml:space="preserve">      </w:t>
      </w:r>
    </w:p>
    <w:p w:rsidR="008D5C82" w:rsidRDefault="008D5C82"/>
    <w:sectPr w:rsidR="008D5C82" w:rsidSect="00D20D9B">
      <w:type w:val="continuous"/>
      <w:pgSz w:w="11906" w:h="16838" w:code="9"/>
      <w:pgMar w:top="1418" w:right="1134" w:bottom="1418" w:left="1418" w:header="0" w:footer="0" w:gutter="17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D"/>
    <w:rsid w:val="00103AD4"/>
    <w:rsid w:val="00261D9D"/>
    <w:rsid w:val="00507534"/>
    <w:rsid w:val="006442CE"/>
    <w:rsid w:val="00656E33"/>
    <w:rsid w:val="00791BF2"/>
    <w:rsid w:val="007A47D7"/>
    <w:rsid w:val="008D5C82"/>
    <w:rsid w:val="00A53766"/>
    <w:rsid w:val="00C346C1"/>
    <w:rsid w:val="00C537BD"/>
    <w:rsid w:val="00C5450F"/>
    <w:rsid w:val="00C97F53"/>
    <w:rsid w:val="00D20D9B"/>
    <w:rsid w:val="00DC4B20"/>
    <w:rsid w:val="00E8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ADFF"/>
  <w15:chartTrackingRefBased/>
  <w15:docId w15:val="{DD48711A-B74B-4FA4-87DC-D30DC005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C82"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545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6">
    <w:name w:val="heading 6"/>
    <w:basedOn w:val="Normal"/>
    <w:link w:val="Balk6Char"/>
    <w:uiPriority w:val="9"/>
    <w:qFormat/>
    <w:rsid w:val="00C5450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C545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rsid w:val="00C5450F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ListeParagraf">
    <w:name w:val="List Paragraph"/>
    <w:basedOn w:val="Normal"/>
    <w:uiPriority w:val="34"/>
    <w:qFormat/>
    <w:rsid w:val="00C5450F"/>
    <w:pPr>
      <w:ind w:left="720"/>
      <w:contextualSpacing/>
    </w:pPr>
  </w:style>
  <w:style w:type="table" w:styleId="TabloKlavuzu">
    <w:name w:val="Table Grid"/>
    <w:basedOn w:val="NormalTablo"/>
    <w:uiPriority w:val="39"/>
    <w:rsid w:val="008D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8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MT</cp:lastModifiedBy>
  <cp:revision>8</cp:revision>
  <dcterms:created xsi:type="dcterms:W3CDTF">2023-05-30T09:52:00Z</dcterms:created>
  <dcterms:modified xsi:type="dcterms:W3CDTF">2024-12-24T10:51:00Z</dcterms:modified>
</cp:coreProperties>
</file>